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CFF1" w14:textId="451E0741" w:rsidR="00AA36FE" w:rsidRDefault="00AA36FE" w:rsidP="00DE220B">
      <w:pPr>
        <w:jc w:val="center"/>
        <w:rPr>
          <w:rFonts w:ascii="Georgia" w:hAnsi="Georgia" w:cstheme="minorHAnsi"/>
          <w:b/>
          <w:sz w:val="24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FB78B6" wp14:editId="7E77B7AE">
            <wp:simplePos x="0" y="0"/>
            <wp:positionH relativeFrom="column">
              <wp:posOffset>3581400</wp:posOffset>
            </wp:positionH>
            <wp:positionV relativeFrom="paragraph">
              <wp:posOffset>0</wp:posOffset>
            </wp:positionV>
            <wp:extent cx="1562735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328" y="21332"/>
                <wp:lineTo x="213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SD_Logo_BLACK_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1F04804" wp14:editId="7D3D133C">
            <wp:simplePos x="0" y="0"/>
            <wp:positionH relativeFrom="margin">
              <wp:posOffset>1009650</wp:posOffset>
            </wp:positionH>
            <wp:positionV relativeFrom="paragraph">
              <wp:posOffset>0</wp:posOffset>
            </wp:positionV>
            <wp:extent cx="2163445" cy="1016000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ABB0D" w14:textId="38FD674F" w:rsidR="00AA36FE" w:rsidRDefault="00AA36FE" w:rsidP="00DE220B">
      <w:pPr>
        <w:jc w:val="center"/>
        <w:rPr>
          <w:rFonts w:ascii="Georgia" w:hAnsi="Georgia" w:cstheme="minorHAnsi"/>
          <w:b/>
          <w:sz w:val="24"/>
          <w:szCs w:val="18"/>
        </w:rPr>
      </w:pPr>
    </w:p>
    <w:p w14:paraId="7DC4F066" w14:textId="039FE329" w:rsidR="00AA36FE" w:rsidRDefault="00AA36FE" w:rsidP="00DE220B">
      <w:pPr>
        <w:jc w:val="center"/>
        <w:rPr>
          <w:rFonts w:ascii="Georgia" w:hAnsi="Georgia" w:cstheme="minorHAnsi"/>
          <w:b/>
          <w:sz w:val="24"/>
          <w:szCs w:val="18"/>
        </w:rPr>
      </w:pPr>
    </w:p>
    <w:p w14:paraId="3610FD62" w14:textId="77777777" w:rsidR="00AA36FE" w:rsidRDefault="00AA36FE" w:rsidP="00DE220B">
      <w:pPr>
        <w:jc w:val="center"/>
        <w:rPr>
          <w:rFonts w:ascii="Georgia" w:hAnsi="Georgia" w:cstheme="minorHAnsi"/>
          <w:b/>
          <w:sz w:val="24"/>
          <w:szCs w:val="18"/>
        </w:rPr>
      </w:pPr>
    </w:p>
    <w:p w14:paraId="462B307F" w14:textId="7125112E" w:rsidR="00B549BF" w:rsidRDefault="00B549BF" w:rsidP="00DE220B">
      <w:pPr>
        <w:jc w:val="center"/>
        <w:rPr>
          <w:rFonts w:ascii="Georgia" w:hAnsi="Georgia" w:cstheme="minorHAnsi"/>
          <w:b/>
          <w:sz w:val="24"/>
          <w:szCs w:val="18"/>
        </w:rPr>
      </w:pPr>
      <w:r w:rsidRPr="00264484">
        <w:rPr>
          <w:rFonts w:ascii="Georgia" w:hAnsi="Georgia" w:cstheme="minorHAnsi"/>
          <w:b/>
          <w:sz w:val="24"/>
          <w:szCs w:val="18"/>
        </w:rPr>
        <w:t>Central Bucks High School South Chapter of the</w:t>
      </w:r>
      <w:r w:rsidR="00473C59">
        <w:rPr>
          <w:rFonts w:ascii="Georgia" w:hAnsi="Georgia" w:cstheme="minorHAnsi"/>
          <w:b/>
          <w:sz w:val="24"/>
          <w:szCs w:val="18"/>
        </w:rPr>
        <w:t xml:space="preserve"> </w:t>
      </w:r>
      <w:r w:rsidRPr="00264484">
        <w:rPr>
          <w:rFonts w:ascii="Georgia" w:hAnsi="Georgia" w:cstheme="minorHAnsi"/>
          <w:b/>
          <w:sz w:val="24"/>
          <w:szCs w:val="18"/>
        </w:rPr>
        <w:t xml:space="preserve">Rho Kappa National Social Studies </w:t>
      </w:r>
      <w:r w:rsidR="00473C59">
        <w:rPr>
          <w:rFonts w:ascii="Georgia" w:hAnsi="Georgia" w:cstheme="minorHAnsi"/>
          <w:b/>
          <w:sz w:val="24"/>
          <w:szCs w:val="18"/>
        </w:rPr>
        <w:t>H</w:t>
      </w:r>
      <w:r w:rsidRPr="00264484">
        <w:rPr>
          <w:rFonts w:ascii="Georgia" w:hAnsi="Georgia" w:cstheme="minorHAnsi"/>
          <w:b/>
          <w:sz w:val="24"/>
          <w:szCs w:val="18"/>
        </w:rPr>
        <w:t>onor Society</w:t>
      </w:r>
    </w:p>
    <w:p w14:paraId="41D1FF8B" w14:textId="4A88D54C" w:rsidR="00F3009D" w:rsidRDefault="004C12B2" w:rsidP="008833D7">
      <w:pPr>
        <w:spacing w:after="0"/>
        <w:jc w:val="center"/>
        <w:rPr>
          <w:rFonts w:ascii="Georgia" w:hAnsi="Georgia" w:cstheme="minorHAnsi"/>
          <w:b/>
          <w:sz w:val="24"/>
          <w:szCs w:val="18"/>
        </w:rPr>
      </w:pPr>
      <w:r>
        <w:rPr>
          <w:rFonts w:ascii="Georgia" w:hAnsi="Georgia" w:cstheme="minorHAnsi"/>
          <w:b/>
          <w:sz w:val="24"/>
          <w:szCs w:val="18"/>
        </w:rPr>
        <w:t xml:space="preserve">Membership </w:t>
      </w:r>
      <w:r w:rsidR="00D92ADE">
        <w:rPr>
          <w:rFonts w:ascii="Georgia" w:hAnsi="Georgia" w:cstheme="minorHAnsi"/>
          <w:b/>
          <w:sz w:val="24"/>
          <w:szCs w:val="18"/>
        </w:rPr>
        <w:t>Requirements</w:t>
      </w:r>
    </w:p>
    <w:p w14:paraId="306EF29A" w14:textId="2B5DDB62" w:rsidR="00416A95" w:rsidRDefault="00416A95" w:rsidP="00F3009D">
      <w:pPr>
        <w:spacing w:after="0"/>
        <w:rPr>
          <w:rFonts w:ascii="Georgia" w:hAnsi="Georgia" w:cstheme="minorHAnsi"/>
          <w:b/>
          <w:sz w:val="24"/>
          <w:szCs w:val="18"/>
        </w:rPr>
      </w:pPr>
    </w:p>
    <w:p w14:paraId="7433E8ED" w14:textId="6672F4D2" w:rsidR="00A50D4C" w:rsidRDefault="00A50D4C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must have </w:t>
      </w:r>
      <w:r w:rsidR="00D533DE">
        <w:rPr>
          <w:rFonts w:ascii="Georgia" w:hAnsi="Georgia" w:cstheme="minorHAnsi"/>
          <w:sz w:val="24"/>
          <w:szCs w:val="18"/>
        </w:rPr>
        <w:t xml:space="preserve">been in attendance at CB South for at least 1 semester prior to being considered. </w:t>
      </w:r>
    </w:p>
    <w:p w14:paraId="106D5412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4AB6057C" w14:textId="3A8B634D" w:rsidR="00416A95" w:rsidRDefault="00416A95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must be in their Junior or Senior year. </w:t>
      </w:r>
    </w:p>
    <w:p w14:paraId="042B3008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47DA6FD9" w14:textId="526DB438" w:rsidR="00416A95" w:rsidRDefault="00C70154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must have and maintain at least an overall </w:t>
      </w:r>
      <w:r w:rsidR="001824C2">
        <w:rPr>
          <w:rFonts w:ascii="Georgia" w:hAnsi="Georgia" w:cstheme="minorHAnsi"/>
          <w:sz w:val="24"/>
          <w:szCs w:val="18"/>
        </w:rPr>
        <w:t>3.70 GPA (weighted)</w:t>
      </w:r>
      <w:r w:rsidR="003D186E">
        <w:rPr>
          <w:rFonts w:ascii="Georgia" w:hAnsi="Georgia" w:cstheme="minorHAnsi"/>
          <w:sz w:val="24"/>
          <w:szCs w:val="18"/>
        </w:rPr>
        <w:t>.</w:t>
      </w:r>
    </w:p>
    <w:p w14:paraId="76996B4C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08032863" w14:textId="3D9AE581" w:rsidR="001824C2" w:rsidRDefault="001824C2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>A member must have and maintain at least a</w:t>
      </w:r>
      <w:r w:rsidR="003D186E">
        <w:rPr>
          <w:rFonts w:ascii="Georgia" w:hAnsi="Georgia" w:cstheme="minorHAnsi"/>
          <w:sz w:val="24"/>
          <w:szCs w:val="18"/>
        </w:rPr>
        <w:t xml:space="preserve"> 4.00 GPA across all social studies courses (weighted).</w:t>
      </w:r>
    </w:p>
    <w:p w14:paraId="490E58A8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1CE532D1" w14:textId="768FB623" w:rsidR="00CA5752" w:rsidRDefault="00E91965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>To petition for membership, a</w:t>
      </w:r>
      <w:r w:rsidR="00CA5752">
        <w:rPr>
          <w:rFonts w:ascii="Georgia" w:hAnsi="Georgia" w:cstheme="minorHAnsi"/>
          <w:sz w:val="24"/>
          <w:szCs w:val="18"/>
        </w:rPr>
        <w:t xml:space="preserve"> member must have completed </w:t>
      </w:r>
      <w:r w:rsidR="00D51F7B">
        <w:rPr>
          <w:rFonts w:ascii="Georgia" w:hAnsi="Georgia" w:cstheme="minorHAnsi"/>
          <w:sz w:val="24"/>
          <w:szCs w:val="18"/>
        </w:rPr>
        <w:t xml:space="preserve">3.o </w:t>
      </w:r>
      <w:r w:rsidR="00301D17">
        <w:rPr>
          <w:rFonts w:ascii="Georgia" w:hAnsi="Georgia" w:cstheme="minorHAnsi"/>
          <w:sz w:val="24"/>
          <w:szCs w:val="18"/>
        </w:rPr>
        <w:t xml:space="preserve">social studies </w:t>
      </w:r>
      <w:r w:rsidR="00D51F7B">
        <w:rPr>
          <w:rFonts w:ascii="Georgia" w:hAnsi="Georgia" w:cstheme="minorHAnsi"/>
          <w:sz w:val="24"/>
          <w:szCs w:val="18"/>
        </w:rPr>
        <w:t>credits</w:t>
      </w:r>
      <w:r w:rsidR="00701F7A">
        <w:rPr>
          <w:rFonts w:ascii="Georgia" w:hAnsi="Georgia" w:cstheme="minorHAnsi"/>
          <w:sz w:val="24"/>
          <w:szCs w:val="18"/>
        </w:rPr>
        <w:t xml:space="preserve"> at Central Bucks South</w:t>
      </w:r>
      <w:r w:rsidR="009C7C10">
        <w:rPr>
          <w:rStyle w:val="FootnoteReference"/>
          <w:rFonts w:ascii="Georgia" w:hAnsi="Georgia" w:cstheme="minorHAnsi"/>
          <w:sz w:val="24"/>
          <w:szCs w:val="18"/>
        </w:rPr>
        <w:footnoteReference w:id="1"/>
      </w:r>
      <w:r w:rsidR="00CA5752">
        <w:rPr>
          <w:rFonts w:ascii="Georgia" w:hAnsi="Georgia" w:cstheme="minorHAnsi"/>
          <w:sz w:val="24"/>
          <w:szCs w:val="18"/>
        </w:rPr>
        <w:t xml:space="preserve"> </w:t>
      </w:r>
      <w:r w:rsidR="00CA702C">
        <w:rPr>
          <w:rFonts w:ascii="Georgia" w:hAnsi="Georgia" w:cstheme="minorHAnsi"/>
          <w:sz w:val="24"/>
          <w:szCs w:val="18"/>
        </w:rPr>
        <w:t>(including</w:t>
      </w:r>
      <w:r w:rsidR="009B7D6D">
        <w:rPr>
          <w:rFonts w:ascii="Georgia" w:hAnsi="Georgia" w:cstheme="minorHAnsi"/>
          <w:sz w:val="24"/>
          <w:szCs w:val="18"/>
        </w:rPr>
        <w:t xml:space="preserve"> middle school credits) </w:t>
      </w:r>
      <w:r w:rsidR="00CA5752">
        <w:rPr>
          <w:rFonts w:ascii="Georgia" w:hAnsi="Georgia" w:cstheme="minorHAnsi"/>
          <w:sz w:val="24"/>
          <w:szCs w:val="18"/>
        </w:rPr>
        <w:t xml:space="preserve">and be prepared to complete at least </w:t>
      </w:r>
      <w:r w:rsidR="00D51F7B">
        <w:rPr>
          <w:rFonts w:ascii="Georgia" w:hAnsi="Georgia" w:cstheme="minorHAnsi"/>
          <w:sz w:val="24"/>
          <w:szCs w:val="18"/>
        </w:rPr>
        <w:t>5.0</w:t>
      </w:r>
      <w:r w:rsidR="00CA5752">
        <w:rPr>
          <w:rFonts w:ascii="Georgia" w:hAnsi="Georgia" w:cstheme="minorHAnsi"/>
          <w:sz w:val="24"/>
          <w:szCs w:val="18"/>
        </w:rPr>
        <w:t xml:space="preserve"> </w:t>
      </w:r>
      <w:r w:rsidR="00D51F7B">
        <w:rPr>
          <w:rFonts w:ascii="Georgia" w:hAnsi="Georgia" w:cstheme="minorHAnsi"/>
          <w:sz w:val="24"/>
          <w:szCs w:val="18"/>
        </w:rPr>
        <w:t>credits</w:t>
      </w:r>
      <w:r w:rsidR="00CA5752">
        <w:rPr>
          <w:rFonts w:ascii="Georgia" w:hAnsi="Georgia" w:cstheme="minorHAnsi"/>
          <w:sz w:val="24"/>
          <w:szCs w:val="18"/>
        </w:rPr>
        <w:t xml:space="preserve"> prior to graduation.</w:t>
      </w:r>
      <w:r w:rsidR="008C7307">
        <w:rPr>
          <w:rStyle w:val="FootnoteReference"/>
          <w:rFonts w:ascii="Georgia" w:hAnsi="Georgia" w:cstheme="minorHAnsi"/>
          <w:sz w:val="24"/>
          <w:szCs w:val="18"/>
        </w:rPr>
        <w:footnoteReference w:id="2"/>
      </w:r>
    </w:p>
    <w:p w14:paraId="391A774E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54359638" w14:textId="34E7DD95" w:rsidR="0021086B" w:rsidRDefault="0021086B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</w:t>
      </w:r>
      <w:r w:rsidR="00ED2824">
        <w:rPr>
          <w:rFonts w:ascii="Georgia" w:hAnsi="Georgia" w:cstheme="minorHAnsi"/>
          <w:sz w:val="24"/>
          <w:szCs w:val="18"/>
        </w:rPr>
        <w:t xml:space="preserve">must </w:t>
      </w:r>
      <w:r w:rsidR="00110025">
        <w:rPr>
          <w:rFonts w:ascii="Georgia" w:hAnsi="Georgia" w:cstheme="minorHAnsi"/>
          <w:sz w:val="24"/>
          <w:szCs w:val="18"/>
        </w:rPr>
        <w:t>have taken at least 1 honors / AP level class at Central Bucks South.</w:t>
      </w:r>
    </w:p>
    <w:p w14:paraId="26D0C57A" w14:textId="77777777" w:rsidR="0021086B" w:rsidRPr="0021086B" w:rsidRDefault="0021086B" w:rsidP="0021086B">
      <w:pPr>
        <w:pStyle w:val="ListParagraph"/>
        <w:rPr>
          <w:rFonts w:ascii="Georgia" w:hAnsi="Georgia" w:cstheme="minorHAnsi"/>
          <w:sz w:val="24"/>
          <w:szCs w:val="18"/>
        </w:rPr>
      </w:pPr>
    </w:p>
    <w:p w14:paraId="405C40FA" w14:textId="64094F57" w:rsidR="003D186E" w:rsidRDefault="0001040B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</w:t>
      </w:r>
      <w:r w:rsidR="00392030">
        <w:rPr>
          <w:rFonts w:ascii="Georgia" w:hAnsi="Georgia" w:cstheme="minorHAnsi"/>
          <w:sz w:val="24"/>
          <w:szCs w:val="18"/>
        </w:rPr>
        <w:t xml:space="preserve">must be active in </w:t>
      </w:r>
      <w:r w:rsidR="00D51F7B">
        <w:rPr>
          <w:rFonts w:ascii="Georgia" w:hAnsi="Georgia" w:cstheme="minorHAnsi"/>
          <w:sz w:val="24"/>
          <w:szCs w:val="18"/>
        </w:rPr>
        <w:t xml:space="preserve">a minimum of </w:t>
      </w:r>
      <w:r w:rsidR="007071E8">
        <w:rPr>
          <w:rFonts w:ascii="Georgia" w:hAnsi="Georgia" w:cstheme="minorHAnsi"/>
          <w:sz w:val="24"/>
          <w:szCs w:val="18"/>
        </w:rPr>
        <w:t>1</w:t>
      </w:r>
      <w:r w:rsidR="00D51F7B">
        <w:rPr>
          <w:rFonts w:ascii="Georgia" w:hAnsi="Georgia" w:cstheme="minorHAnsi"/>
          <w:sz w:val="24"/>
          <w:szCs w:val="18"/>
        </w:rPr>
        <w:t xml:space="preserve"> </w:t>
      </w:r>
      <w:r w:rsidR="00392030">
        <w:rPr>
          <w:rFonts w:ascii="Georgia" w:hAnsi="Georgia" w:cstheme="minorHAnsi"/>
          <w:sz w:val="24"/>
          <w:szCs w:val="18"/>
        </w:rPr>
        <w:t>social studies</w:t>
      </w:r>
      <w:r w:rsidR="000C50DB">
        <w:rPr>
          <w:rFonts w:ascii="Georgia" w:hAnsi="Georgia" w:cstheme="minorHAnsi"/>
          <w:sz w:val="24"/>
          <w:szCs w:val="18"/>
        </w:rPr>
        <w:t>-</w:t>
      </w:r>
      <w:r w:rsidR="00392030">
        <w:rPr>
          <w:rFonts w:ascii="Georgia" w:hAnsi="Georgia" w:cstheme="minorHAnsi"/>
          <w:sz w:val="24"/>
          <w:szCs w:val="18"/>
        </w:rPr>
        <w:t>related club at Central Bucks South.</w:t>
      </w:r>
      <w:r w:rsidR="00C84D69">
        <w:rPr>
          <w:rStyle w:val="FootnoteReference"/>
          <w:rFonts w:ascii="Georgia" w:hAnsi="Georgia" w:cstheme="minorHAnsi"/>
          <w:sz w:val="24"/>
          <w:szCs w:val="18"/>
        </w:rPr>
        <w:footnoteReference w:id="3"/>
      </w:r>
      <w:r w:rsidR="00392030">
        <w:rPr>
          <w:rFonts w:ascii="Georgia" w:hAnsi="Georgia" w:cstheme="minorHAnsi"/>
          <w:sz w:val="24"/>
          <w:szCs w:val="18"/>
        </w:rPr>
        <w:t xml:space="preserve"> </w:t>
      </w:r>
    </w:p>
    <w:p w14:paraId="3D6FFFCD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1313CB82" w14:textId="1240A287" w:rsidR="00FD04B2" w:rsidRDefault="00FD04B2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>A member must abide by the CB South Code of Conduct</w:t>
      </w:r>
      <w:r w:rsidR="000D005C">
        <w:rPr>
          <w:rFonts w:ascii="Georgia" w:hAnsi="Georgia" w:cstheme="minorHAnsi"/>
          <w:sz w:val="24"/>
          <w:szCs w:val="18"/>
        </w:rPr>
        <w:t>.</w:t>
      </w:r>
    </w:p>
    <w:p w14:paraId="1C3BAD39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6E6AB9D5" w14:textId="73E7D026" w:rsidR="00FD04B2" w:rsidRDefault="00C20777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>A member must complete 5 hours of “civic</w:t>
      </w:r>
      <w:r w:rsidR="00B74B47">
        <w:rPr>
          <w:rFonts w:ascii="Georgia" w:hAnsi="Georgia" w:cstheme="minorHAnsi"/>
          <w:sz w:val="24"/>
          <w:szCs w:val="18"/>
        </w:rPr>
        <w:t xml:space="preserve"> engagement”</w:t>
      </w:r>
      <w:r w:rsidR="00610D20">
        <w:rPr>
          <w:rFonts w:ascii="Georgia" w:hAnsi="Georgia" w:cstheme="minorHAnsi"/>
          <w:sz w:val="24"/>
          <w:szCs w:val="18"/>
        </w:rPr>
        <w:t xml:space="preserve"> </w:t>
      </w:r>
      <w:r>
        <w:rPr>
          <w:rFonts w:ascii="Georgia" w:hAnsi="Georgia" w:cstheme="minorHAnsi"/>
          <w:sz w:val="24"/>
          <w:szCs w:val="18"/>
        </w:rPr>
        <w:t xml:space="preserve">to maintain membership </w:t>
      </w:r>
      <w:r w:rsidR="00BB71B2">
        <w:rPr>
          <w:rFonts w:ascii="Georgia" w:hAnsi="Georgia" w:cstheme="minorHAnsi"/>
          <w:sz w:val="24"/>
          <w:szCs w:val="18"/>
        </w:rPr>
        <w:t>in the Rho Kappa Social Studies National Honor S</w:t>
      </w:r>
      <w:r w:rsidR="00DB46E6">
        <w:rPr>
          <w:rFonts w:ascii="Georgia" w:hAnsi="Georgia" w:cstheme="minorHAnsi"/>
          <w:sz w:val="24"/>
          <w:szCs w:val="18"/>
        </w:rPr>
        <w:t>o</w:t>
      </w:r>
      <w:r w:rsidR="00BB71B2">
        <w:rPr>
          <w:rFonts w:ascii="Georgia" w:hAnsi="Georgia" w:cstheme="minorHAnsi"/>
          <w:sz w:val="24"/>
          <w:szCs w:val="18"/>
        </w:rPr>
        <w:t>ciety</w:t>
      </w:r>
      <w:r w:rsidR="00DB46E6">
        <w:rPr>
          <w:rFonts w:ascii="Georgia" w:hAnsi="Georgia" w:cstheme="minorHAnsi"/>
          <w:sz w:val="24"/>
          <w:szCs w:val="18"/>
        </w:rPr>
        <w:t>.</w:t>
      </w:r>
      <w:r w:rsidR="0035288C">
        <w:rPr>
          <w:rStyle w:val="FootnoteReference"/>
          <w:rFonts w:ascii="Georgia" w:hAnsi="Georgia" w:cstheme="minorHAnsi"/>
          <w:sz w:val="24"/>
          <w:szCs w:val="18"/>
        </w:rPr>
        <w:footnoteReference w:id="4"/>
      </w:r>
      <w:r w:rsidR="00DB46E6">
        <w:rPr>
          <w:rFonts w:ascii="Georgia" w:hAnsi="Georgia" w:cstheme="minorHAnsi"/>
          <w:sz w:val="24"/>
          <w:szCs w:val="18"/>
        </w:rPr>
        <w:t xml:space="preserve"> </w:t>
      </w:r>
    </w:p>
    <w:p w14:paraId="685657EE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4A629F4B" w14:textId="4F4B2E6B" w:rsidR="00610D20" w:rsidRDefault="00F33832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must attend </w:t>
      </w:r>
      <w:r w:rsidR="000D005C">
        <w:rPr>
          <w:rFonts w:ascii="Georgia" w:hAnsi="Georgia" w:cstheme="minorHAnsi"/>
          <w:sz w:val="24"/>
          <w:szCs w:val="18"/>
        </w:rPr>
        <w:t>4 of the 8 regularly scheduled</w:t>
      </w:r>
      <w:r w:rsidR="00610D20">
        <w:rPr>
          <w:rFonts w:ascii="Georgia" w:hAnsi="Georgia" w:cstheme="minorHAnsi"/>
          <w:sz w:val="24"/>
          <w:szCs w:val="18"/>
        </w:rPr>
        <w:t xml:space="preserve"> chapter meetings</w:t>
      </w:r>
      <w:r w:rsidR="000D005C">
        <w:rPr>
          <w:rFonts w:ascii="Georgia" w:hAnsi="Georgia" w:cstheme="minorHAnsi"/>
          <w:sz w:val="24"/>
          <w:szCs w:val="18"/>
        </w:rPr>
        <w:t>.</w:t>
      </w:r>
    </w:p>
    <w:p w14:paraId="45917966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0A57652C" w14:textId="57DA945D" w:rsidR="004D1E22" w:rsidRDefault="00FA4E81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t xml:space="preserve">A member must </w:t>
      </w:r>
      <w:r w:rsidR="00E91965">
        <w:rPr>
          <w:rFonts w:ascii="Georgia" w:hAnsi="Georgia" w:cstheme="minorHAnsi"/>
          <w:sz w:val="24"/>
          <w:szCs w:val="18"/>
        </w:rPr>
        <w:t>attend at least 1 of the l</w:t>
      </w:r>
      <w:r w:rsidR="004D1E22">
        <w:rPr>
          <w:rFonts w:ascii="Georgia" w:hAnsi="Georgia" w:cstheme="minorHAnsi"/>
          <w:sz w:val="24"/>
          <w:szCs w:val="18"/>
        </w:rPr>
        <w:t>ocal chapter officer lecture</w:t>
      </w:r>
      <w:r w:rsidR="001F65C3">
        <w:rPr>
          <w:rFonts w:ascii="Georgia" w:hAnsi="Georgia" w:cstheme="minorHAnsi"/>
          <w:sz w:val="24"/>
          <w:szCs w:val="18"/>
        </w:rPr>
        <w:t>s</w:t>
      </w:r>
      <w:r w:rsidR="00926466">
        <w:rPr>
          <w:rFonts w:ascii="Georgia" w:hAnsi="Georgia" w:cstheme="minorHAnsi"/>
          <w:sz w:val="24"/>
          <w:szCs w:val="18"/>
        </w:rPr>
        <w:t>.</w:t>
      </w:r>
      <w:r w:rsidR="007071E8">
        <w:rPr>
          <w:rFonts w:ascii="Georgia" w:hAnsi="Georgia" w:cstheme="minorHAnsi"/>
          <w:sz w:val="24"/>
          <w:szCs w:val="18"/>
        </w:rPr>
        <w:t xml:space="preserve"> </w:t>
      </w:r>
    </w:p>
    <w:p w14:paraId="0BD8312F" w14:textId="5EBF2454" w:rsidR="00D575D4" w:rsidRDefault="00D575D4" w:rsidP="00E3191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 w:cstheme="minorHAnsi"/>
          <w:sz w:val="24"/>
          <w:szCs w:val="18"/>
        </w:rPr>
      </w:pPr>
      <w:r>
        <w:rPr>
          <w:rFonts w:ascii="Georgia" w:hAnsi="Georgia" w:cstheme="minorHAnsi"/>
          <w:sz w:val="24"/>
          <w:szCs w:val="18"/>
        </w:rPr>
        <w:lastRenderedPageBreak/>
        <w:t>Future candidates must petition for membership in the CB South Ch</w:t>
      </w:r>
      <w:r w:rsidR="00A82D4C">
        <w:rPr>
          <w:rFonts w:ascii="Georgia" w:hAnsi="Georgia" w:cstheme="minorHAnsi"/>
          <w:sz w:val="24"/>
          <w:szCs w:val="18"/>
        </w:rPr>
        <w:t>apter of the Rho Kappa Social Studies National Honor Society</w:t>
      </w:r>
      <w:r w:rsidR="00B07B3E">
        <w:rPr>
          <w:rFonts w:ascii="Georgia" w:hAnsi="Georgia" w:cstheme="minorHAnsi"/>
          <w:sz w:val="24"/>
          <w:szCs w:val="18"/>
        </w:rPr>
        <w:t xml:space="preserve"> by completing the </w:t>
      </w:r>
      <w:r w:rsidR="00366E71">
        <w:rPr>
          <w:rFonts w:ascii="Georgia" w:hAnsi="Georgia" w:cstheme="minorHAnsi"/>
          <w:sz w:val="24"/>
          <w:szCs w:val="18"/>
        </w:rPr>
        <w:t>petition form and returning i</w:t>
      </w:r>
      <w:r w:rsidR="00DB46E6">
        <w:rPr>
          <w:rFonts w:ascii="Georgia" w:hAnsi="Georgia" w:cstheme="minorHAnsi"/>
          <w:sz w:val="24"/>
          <w:szCs w:val="18"/>
        </w:rPr>
        <w:t>t</w:t>
      </w:r>
      <w:r w:rsidR="00366E71">
        <w:rPr>
          <w:rFonts w:ascii="Georgia" w:hAnsi="Georgia" w:cstheme="minorHAnsi"/>
          <w:sz w:val="24"/>
          <w:szCs w:val="18"/>
        </w:rPr>
        <w:t xml:space="preserve"> to the advisor(s)</w:t>
      </w:r>
      <w:r w:rsidR="00A80742">
        <w:rPr>
          <w:rFonts w:ascii="Georgia" w:hAnsi="Georgia" w:cstheme="minorHAnsi"/>
          <w:sz w:val="24"/>
          <w:szCs w:val="18"/>
        </w:rPr>
        <w:t xml:space="preserve"> by the designated due date. </w:t>
      </w:r>
    </w:p>
    <w:p w14:paraId="0FB6E4C8" w14:textId="77777777" w:rsidR="00E31917" w:rsidRDefault="00E31917" w:rsidP="00E31917">
      <w:pPr>
        <w:pStyle w:val="ListParagraph"/>
        <w:spacing w:after="0" w:line="240" w:lineRule="auto"/>
        <w:rPr>
          <w:rFonts w:ascii="Georgia" w:hAnsi="Georgia" w:cstheme="minorHAnsi"/>
          <w:sz w:val="24"/>
          <w:szCs w:val="18"/>
        </w:rPr>
      </w:pPr>
    </w:p>
    <w:p w14:paraId="73CC8031" w14:textId="6B92DE53" w:rsidR="005D0847" w:rsidRPr="005D0847" w:rsidRDefault="00FE5C39" w:rsidP="00E31917">
      <w:pPr>
        <w:pStyle w:val="ListParagraph"/>
        <w:numPr>
          <w:ilvl w:val="0"/>
          <w:numId w:val="2"/>
        </w:numPr>
        <w:spacing w:after="0" w:line="240" w:lineRule="auto"/>
      </w:pPr>
      <w:r w:rsidRPr="00E31917">
        <w:rPr>
          <w:rFonts w:ascii="Georgia" w:hAnsi="Georgia" w:cstheme="minorHAnsi"/>
          <w:sz w:val="24"/>
          <w:szCs w:val="18"/>
        </w:rPr>
        <w:t xml:space="preserve">A member may be dismissed </w:t>
      </w:r>
      <w:r w:rsidR="00A80742">
        <w:rPr>
          <w:rFonts w:ascii="Georgia" w:hAnsi="Georgia" w:cstheme="minorHAnsi"/>
          <w:sz w:val="24"/>
          <w:szCs w:val="18"/>
        </w:rPr>
        <w:t xml:space="preserve">or denied admission </w:t>
      </w:r>
      <w:r w:rsidRPr="00E31917">
        <w:rPr>
          <w:rFonts w:ascii="Georgia" w:hAnsi="Georgia" w:cstheme="minorHAnsi"/>
          <w:sz w:val="24"/>
          <w:szCs w:val="18"/>
        </w:rPr>
        <w:t>if he/she violates th</w:t>
      </w:r>
      <w:r w:rsidR="008232AD" w:rsidRPr="00E31917">
        <w:rPr>
          <w:rFonts w:ascii="Georgia" w:hAnsi="Georgia" w:cstheme="minorHAnsi"/>
          <w:sz w:val="24"/>
          <w:szCs w:val="18"/>
        </w:rPr>
        <w:t>e standards, obligations, or ideals of the Social Studies Honor Society or if they fail to m</w:t>
      </w:r>
      <w:r w:rsidR="00E31917" w:rsidRPr="00E31917">
        <w:rPr>
          <w:rFonts w:ascii="Georgia" w:hAnsi="Georgia" w:cstheme="minorHAnsi"/>
          <w:sz w:val="24"/>
          <w:szCs w:val="18"/>
        </w:rPr>
        <w:t>aintain</w:t>
      </w:r>
      <w:r w:rsidR="008232AD" w:rsidRPr="00E31917">
        <w:rPr>
          <w:rFonts w:ascii="Georgia" w:hAnsi="Georgia" w:cstheme="minorHAnsi"/>
          <w:sz w:val="24"/>
          <w:szCs w:val="18"/>
        </w:rPr>
        <w:t xml:space="preserve"> any of the above requirements.</w:t>
      </w:r>
    </w:p>
    <w:p w14:paraId="77FADAF6" w14:textId="004CC3D6" w:rsidR="0051124B" w:rsidRDefault="0051124B" w:rsidP="005D0847">
      <w:pPr>
        <w:spacing w:after="0" w:line="240" w:lineRule="auto"/>
        <w:rPr>
          <w:rFonts w:ascii="Georgia" w:hAnsi="Georgia" w:cstheme="minorHAnsi"/>
          <w:sz w:val="24"/>
          <w:szCs w:val="18"/>
        </w:rPr>
      </w:pPr>
    </w:p>
    <w:sectPr w:rsidR="0051124B" w:rsidSect="00BA4A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6734" w14:textId="77777777" w:rsidR="00F35BA0" w:rsidRDefault="00F35BA0" w:rsidP="00C84D69">
      <w:pPr>
        <w:spacing w:after="0" w:line="240" w:lineRule="auto"/>
      </w:pPr>
      <w:r>
        <w:separator/>
      </w:r>
    </w:p>
  </w:endnote>
  <w:endnote w:type="continuationSeparator" w:id="0">
    <w:p w14:paraId="3364B75A" w14:textId="77777777" w:rsidR="00F35BA0" w:rsidRDefault="00F35BA0" w:rsidP="00C8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6933" w14:textId="77777777" w:rsidR="00F35BA0" w:rsidRDefault="00F35BA0" w:rsidP="00C84D69">
      <w:pPr>
        <w:spacing w:after="0" w:line="240" w:lineRule="auto"/>
      </w:pPr>
      <w:r>
        <w:separator/>
      </w:r>
    </w:p>
  </w:footnote>
  <w:footnote w:type="continuationSeparator" w:id="0">
    <w:p w14:paraId="093C167E" w14:textId="77777777" w:rsidR="00F35BA0" w:rsidRDefault="00F35BA0" w:rsidP="00C84D69">
      <w:pPr>
        <w:spacing w:after="0" w:line="240" w:lineRule="auto"/>
      </w:pPr>
      <w:r>
        <w:continuationSeparator/>
      </w:r>
    </w:p>
  </w:footnote>
  <w:footnote w:id="1">
    <w:p w14:paraId="7A4659C6" w14:textId="1FE9B674" w:rsidR="009C7C10" w:rsidRDefault="009C7C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92034">
        <w:t>Students who transfer to Central Bucks South and have been a student for at least 1 semester</w:t>
      </w:r>
      <w:r w:rsidR="008C7307">
        <w:t xml:space="preserve"> will have credits from their transfer school considered (grades 10-12)</w:t>
      </w:r>
      <w:r w:rsidR="0021086B">
        <w:t>.</w:t>
      </w:r>
    </w:p>
  </w:footnote>
  <w:footnote w:id="2">
    <w:p w14:paraId="168A97A4" w14:textId="16679C73" w:rsidR="008C7307" w:rsidRDefault="008C73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274DA">
        <w:t xml:space="preserve">Social Studies credits include </w:t>
      </w:r>
      <w:r w:rsidR="00672A1F">
        <w:t>required classes and social studies electives</w:t>
      </w:r>
      <w:r w:rsidR="0021086B">
        <w:t>.</w:t>
      </w:r>
    </w:p>
  </w:footnote>
  <w:footnote w:id="3">
    <w:p w14:paraId="354BC6AA" w14:textId="1A2F1429" w:rsidR="00C84D69" w:rsidRDefault="00C84D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47B5F">
        <w:t xml:space="preserve">CB </w:t>
      </w:r>
      <w:r w:rsidR="00ED5F61">
        <w:t xml:space="preserve">South </w:t>
      </w:r>
      <w:r w:rsidR="00247B5F">
        <w:t xml:space="preserve">Social Studies </w:t>
      </w:r>
      <w:r w:rsidR="00ED5F61">
        <w:t xml:space="preserve">clubs </w:t>
      </w:r>
      <w:r w:rsidR="00247B5F">
        <w:t xml:space="preserve">include </w:t>
      </w:r>
      <w:r w:rsidR="000B5D9B">
        <w:t>National History Day Club, Mock Trial, World Affairs Club, Young Democrats, Young Republicans</w:t>
      </w:r>
      <w:r w:rsidR="004505D4">
        <w:t xml:space="preserve">, </w:t>
      </w:r>
      <w:r w:rsidR="00336F54">
        <w:t xml:space="preserve">Titans for </w:t>
      </w:r>
      <w:r w:rsidR="00673039">
        <w:t xml:space="preserve">Inclusion and Equity, </w:t>
      </w:r>
      <w:r w:rsidR="004505D4">
        <w:t>Future Business Leaders of America</w:t>
      </w:r>
      <w:r w:rsidR="007135EE">
        <w:t>, 1,000 Worlds Club</w:t>
      </w:r>
      <w:r w:rsidR="00336F54">
        <w:t xml:space="preserve"> </w:t>
      </w:r>
      <w:r w:rsidR="004D514F">
        <w:t xml:space="preserve">(The Rho Kappa Social Studies National Honor Society does not </w:t>
      </w:r>
      <w:r w:rsidR="00666B38">
        <w:t>fulfill this requirement)</w:t>
      </w:r>
      <w:r w:rsidR="000B5D9B">
        <w:t xml:space="preserve">. </w:t>
      </w:r>
    </w:p>
  </w:footnote>
  <w:footnote w:id="4">
    <w:p w14:paraId="38AF9DD6" w14:textId="3F128A6F" w:rsidR="0035288C" w:rsidRDefault="003528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4B47">
        <w:t>Civic engagement</w:t>
      </w:r>
      <w:r w:rsidR="00F125AC">
        <w:t xml:space="preserve"> hour requirements </w:t>
      </w:r>
      <w:r w:rsidR="009F14F2">
        <w:t xml:space="preserve">can be fulfilled </w:t>
      </w:r>
      <w:r w:rsidR="00EF2C29">
        <w:t xml:space="preserve">through volunteering at a local historical society, working the voting polls, </w:t>
      </w:r>
      <w:r w:rsidR="00B74B47">
        <w:t>p</w:t>
      </w:r>
      <w:r w:rsidR="00167082">
        <w:t xml:space="preserve">articipation in a historical conference, or leading </w:t>
      </w:r>
      <w:r w:rsidR="001E61D4">
        <w:t xml:space="preserve">a lecture at a local chapter meeting.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3F3D"/>
    <w:multiLevelType w:val="hybridMultilevel"/>
    <w:tmpl w:val="837A6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6490"/>
    <w:multiLevelType w:val="hybridMultilevel"/>
    <w:tmpl w:val="7B16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228354">
    <w:abstractNumId w:val="1"/>
  </w:num>
  <w:num w:numId="2" w16cid:durableId="191123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BF"/>
    <w:rsid w:val="0001040B"/>
    <w:rsid w:val="00057647"/>
    <w:rsid w:val="000708CE"/>
    <w:rsid w:val="000B5D9B"/>
    <w:rsid w:val="000C50DB"/>
    <w:rsid w:val="000D005C"/>
    <w:rsid w:val="00110025"/>
    <w:rsid w:val="00167082"/>
    <w:rsid w:val="001824C2"/>
    <w:rsid w:val="001E61D4"/>
    <w:rsid w:val="001F65C3"/>
    <w:rsid w:val="0021086B"/>
    <w:rsid w:val="00232FF7"/>
    <w:rsid w:val="00247B5F"/>
    <w:rsid w:val="00301D17"/>
    <w:rsid w:val="003274DA"/>
    <w:rsid w:val="00336F54"/>
    <w:rsid w:val="0035288C"/>
    <w:rsid w:val="00366E71"/>
    <w:rsid w:val="00392030"/>
    <w:rsid w:val="003D186E"/>
    <w:rsid w:val="00416A95"/>
    <w:rsid w:val="004505D4"/>
    <w:rsid w:val="00473C59"/>
    <w:rsid w:val="004C12B2"/>
    <w:rsid w:val="004D1E22"/>
    <w:rsid w:val="004D514F"/>
    <w:rsid w:val="005006C8"/>
    <w:rsid w:val="0051124B"/>
    <w:rsid w:val="005D0847"/>
    <w:rsid w:val="00610D20"/>
    <w:rsid w:val="00640C18"/>
    <w:rsid w:val="00666B38"/>
    <w:rsid w:val="00672A1F"/>
    <w:rsid w:val="00673039"/>
    <w:rsid w:val="00692034"/>
    <w:rsid w:val="006E0E17"/>
    <w:rsid w:val="006F1376"/>
    <w:rsid w:val="00701F7A"/>
    <w:rsid w:val="007071E8"/>
    <w:rsid w:val="007135EE"/>
    <w:rsid w:val="007368B7"/>
    <w:rsid w:val="007D76CE"/>
    <w:rsid w:val="008232AD"/>
    <w:rsid w:val="008308AA"/>
    <w:rsid w:val="008833D7"/>
    <w:rsid w:val="008C7307"/>
    <w:rsid w:val="00926466"/>
    <w:rsid w:val="009B2A76"/>
    <w:rsid w:val="009B7D6D"/>
    <w:rsid w:val="009C7C10"/>
    <w:rsid w:val="009F14F2"/>
    <w:rsid w:val="00A31E67"/>
    <w:rsid w:val="00A50D4C"/>
    <w:rsid w:val="00A80742"/>
    <w:rsid w:val="00A82A94"/>
    <w:rsid w:val="00A82D4C"/>
    <w:rsid w:val="00AA36FE"/>
    <w:rsid w:val="00AF1DAC"/>
    <w:rsid w:val="00B062F7"/>
    <w:rsid w:val="00B07B3E"/>
    <w:rsid w:val="00B549BF"/>
    <w:rsid w:val="00B74B47"/>
    <w:rsid w:val="00BA4A69"/>
    <w:rsid w:val="00BB71B2"/>
    <w:rsid w:val="00C20777"/>
    <w:rsid w:val="00C24968"/>
    <w:rsid w:val="00C70154"/>
    <w:rsid w:val="00C84D69"/>
    <w:rsid w:val="00CA5752"/>
    <w:rsid w:val="00CA702C"/>
    <w:rsid w:val="00D51F7B"/>
    <w:rsid w:val="00D533DE"/>
    <w:rsid w:val="00D575D4"/>
    <w:rsid w:val="00D92ADE"/>
    <w:rsid w:val="00DB46E6"/>
    <w:rsid w:val="00DE220B"/>
    <w:rsid w:val="00E31917"/>
    <w:rsid w:val="00E7130A"/>
    <w:rsid w:val="00E91965"/>
    <w:rsid w:val="00ED2824"/>
    <w:rsid w:val="00ED5F61"/>
    <w:rsid w:val="00EF2C29"/>
    <w:rsid w:val="00F125AC"/>
    <w:rsid w:val="00F22DAE"/>
    <w:rsid w:val="00F3009D"/>
    <w:rsid w:val="00F33832"/>
    <w:rsid w:val="00F35BA0"/>
    <w:rsid w:val="00FA4E81"/>
    <w:rsid w:val="00FD04B2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A5457"/>
  <w15:chartTrackingRefBased/>
  <w15:docId w15:val="{31F0F433-7682-4879-8837-7A7BF3CF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6A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4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4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4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EA0C-67F2-4628-8DCB-FF03D01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CLIFFORD, JEFF</dc:creator>
  <cp:keywords/>
  <dc:description/>
  <cp:lastModifiedBy>CLIFFORD, JEFF</cp:lastModifiedBy>
  <cp:revision>86</cp:revision>
  <cp:lastPrinted>2019-09-25T15:16:00Z</cp:lastPrinted>
  <dcterms:created xsi:type="dcterms:W3CDTF">2019-04-22T12:20:00Z</dcterms:created>
  <dcterms:modified xsi:type="dcterms:W3CDTF">2022-06-02T11:34:00Z</dcterms:modified>
</cp:coreProperties>
</file>